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1A912" w14:textId="77777777" w:rsidR="7622ACAA" w:rsidRPr="004F48D7" w:rsidRDefault="7622ACAA" w:rsidP="7622ACAA">
      <w:pPr>
        <w:spacing w:before="40" w:after="0" w:line="240" w:lineRule="auto"/>
        <w:jc w:val="center"/>
        <w:rPr>
          <w:rFonts w:ascii="Helvetica" w:eastAsia="Helvetica" w:hAnsi="Helvetica" w:cs="Helvetica"/>
          <w:caps/>
          <w:color w:val="000000" w:themeColor="text1"/>
          <w:u w:val="single"/>
        </w:rPr>
      </w:pPr>
      <w:r w:rsidRPr="004F48D7">
        <w:rPr>
          <w:rFonts w:ascii="Helvetica" w:eastAsia="Helvetica" w:hAnsi="Helvetica" w:cs="Helvetica"/>
          <w:caps/>
          <w:color w:val="000000" w:themeColor="text1"/>
          <w:u w:val="single"/>
        </w:rPr>
        <w:t xml:space="preserve">study </w:t>
      </w:r>
      <w:r w:rsidR="00346B0E" w:rsidRPr="004F48D7">
        <w:rPr>
          <w:rFonts w:ascii="Helvetica" w:eastAsia="Helvetica" w:hAnsi="Helvetica" w:cs="Helvetica"/>
          <w:caps/>
          <w:color w:val="000000" w:themeColor="text1"/>
          <w:u w:val="single"/>
        </w:rPr>
        <w:t xml:space="preserve">Population </w:t>
      </w:r>
      <w:r w:rsidRPr="004F48D7">
        <w:rPr>
          <w:rFonts w:ascii="Helvetica" w:eastAsia="Helvetica" w:hAnsi="Helvetica" w:cs="Helvetica"/>
          <w:caps/>
          <w:color w:val="000000" w:themeColor="text1"/>
          <w:u w:val="single"/>
        </w:rPr>
        <w:t>worksheet</w:t>
      </w:r>
    </w:p>
    <w:p w14:paraId="628FC338" w14:textId="77777777" w:rsidR="004F48D7" w:rsidRPr="004F48D7" w:rsidRDefault="004F48D7" w:rsidP="7622ACAA">
      <w:pPr>
        <w:spacing w:before="40" w:after="0" w:line="240" w:lineRule="auto"/>
        <w:jc w:val="center"/>
        <w:rPr>
          <w:rFonts w:ascii="Helvetica" w:eastAsia="Helvetica" w:hAnsi="Helvetica" w:cs="Helvetica"/>
          <w:caps/>
          <w:color w:val="000000" w:themeColor="text1"/>
          <w:u w:val="single"/>
        </w:rPr>
      </w:pPr>
    </w:p>
    <w:p w14:paraId="40413793" w14:textId="77777777" w:rsidR="004F48D7" w:rsidRDefault="004F48D7" w:rsidP="004F48D7">
      <w:pPr>
        <w:spacing w:before="40" w:after="0" w:line="240" w:lineRule="auto"/>
        <w:rPr>
          <w:rFonts w:ascii="Helvetica" w:eastAsia="Helvetica" w:hAnsi="Helvetica" w:cs="Helvetica"/>
          <w:b/>
          <w:caps/>
          <w:color w:val="000000" w:themeColor="text1"/>
        </w:rPr>
      </w:pPr>
      <w:r w:rsidRPr="004F48D7">
        <w:rPr>
          <w:rFonts w:ascii="Helvetica" w:eastAsia="Helvetica" w:hAnsi="Helvetica" w:cs="Helvetica"/>
          <w:b/>
          <w:caps/>
          <w:color w:val="000000" w:themeColor="text1"/>
        </w:rPr>
        <w:t>SECTION I</w:t>
      </w:r>
    </w:p>
    <w:p w14:paraId="20FDE263" w14:textId="77777777" w:rsidR="0064001E" w:rsidRPr="0064001E" w:rsidRDefault="0043637D" w:rsidP="004F48D7">
      <w:pPr>
        <w:spacing w:before="40" w:after="0" w:line="240" w:lineRule="auto"/>
        <w:rPr>
          <w:rFonts w:ascii="Helvetica" w:eastAsia="Helvetica" w:hAnsi="Helvetica" w:cs="Helvetica"/>
          <w:color w:val="000000" w:themeColor="text1"/>
        </w:rPr>
      </w:pPr>
      <w:r>
        <w:rPr>
          <w:rFonts w:ascii="Helvetica" w:eastAsia="Helvetica" w:hAnsi="Helvetica" w:cs="Helvetica"/>
          <w:color w:val="000000" w:themeColor="text1"/>
        </w:rPr>
        <w:t>P</w:t>
      </w:r>
      <w:r w:rsidR="0064001E">
        <w:rPr>
          <w:rFonts w:ascii="Helvetica" w:eastAsia="Helvetica" w:hAnsi="Helvetica" w:cs="Helvetica"/>
          <w:color w:val="000000" w:themeColor="text1"/>
        </w:rPr>
        <w:t>rovide answers to each of the questions listed below</w:t>
      </w:r>
      <w:r>
        <w:rPr>
          <w:rFonts w:ascii="Helvetica" w:eastAsia="Helvetica" w:hAnsi="Helvetica" w:cs="Helvetica"/>
          <w:color w:val="000000" w:themeColor="text1"/>
        </w:rPr>
        <w:t>:</w:t>
      </w:r>
      <w:r w:rsidR="000C5149">
        <w:rPr>
          <w:rFonts w:ascii="Helvetica" w:eastAsia="Helvetica" w:hAnsi="Helvetica" w:cs="Helvetica"/>
          <w:color w:val="000000" w:themeColor="text1"/>
        </w:rPr>
        <w:t xml:space="preserve"> </w:t>
      </w:r>
    </w:p>
    <w:p w14:paraId="46E2BD97" w14:textId="77777777" w:rsidR="004F48D7" w:rsidRPr="004F48D7" w:rsidRDefault="00346B0E" w:rsidP="004F48D7">
      <w:pPr>
        <w:spacing w:after="0" w:line="240" w:lineRule="auto"/>
        <w:ind w:left="360"/>
        <w:contextualSpacing/>
        <w:rPr>
          <w:rFonts w:ascii="Helvetica" w:eastAsia="Helvetica" w:hAnsi="Helvetica" w:cs="Helvetica"/>
          <w:color w:val="333333"/>
        </w:rPr>
      </w:pPr>
      <w:r w:rsidRPr="004F48D7">
        <w:rPr>
          <w:rFonts w:ascii="Helvetica" w:eastAsia="Helvetica" w:hAnsi="Helvetica" w:cs="Helvetica"/>
          <w:color w:val="333333"/>
        </w:rPr>
        <w:br/>
      </w:r>
      <w:r w:rsidR="00C10311" w:rsidRPr="004F48D7">
        <w:rPr>
          <w:rFonts w:ascii="Helvetica" w:eastAsia="Helvetica" w:hAnsi="Helvetica" w:cs="Helvetica"/>
          <w:color w:val="333333"/>
        </w:rPr>
        <w:t>1. Provide justification for the propo</w:t>
      </w:r>
      <w:r w:rsidR="005A2166">
        <w:rPr>
          <w:rFonts w:ascii="Helvetica" w:eastAsia="Helvetica" w:hAnsi="Helvetica" w:cs="Helvetica"/>
          <w:color w:val="333333"/>
        </w:rPr>
        <w:t>sed study population</w:t>
      </w:r>
      <w:r w:rsidR="00C10311" w:rsidRPr="004F48D7">
        <w:rPr>
          <w:rFonts w:ascii="Helvetica" w:eastAsia="Helvetica" w:hAnsi="Helvetica" w:cs="Helvetica"/>
          <w:color w:val="333333"/>
        </w:rPr>
        <w:t xml:space="preserve"> based on the biomarker category and context of use.</w:t>
      </w:r>
    </w:p>
    <w:p w14:paraId="03902A98" w14:textId="77777777" w:rsidR="000C5149" w:rsidRDefault="00C10311" w:rsidP="004F48D7">
      <w:pPr>
        <w:spacing w:after="0" w:line="240" w:lineRule="auto"/>
        <w:ind w:left="360"/>
        <w:contextualSpacing/>
        <w:rPr>
          <w:rFonts w:ascii="Helvetica" w:eastAsia="Helvetica" w:hAnsi="Helvetica" w:cs="Helvetica"/>
          <w:color w:val="333333"/>
        </w:rPr>
      </w:pPr>
      <w:r w:rsidRPr="004F48D7">
        <w:rPr>
          <w:rFonts w:ascii="Helvetica" w:eastAsia="Helvetica" w:hAnsi="Helvetica" w:cs="Helvetica"/>
          <w:color w:val="333333"/>
        </w:rPr>
        <w:br/>
        <w:t>2</w:t>
      </w:r>
      <w:r w:rsidR="00324DCB" w:rsidRPr="004F48D7">
        <w:rPr>
          <w:rFonts w:ascii="Helvetica" w:eastAsia="Helvetica" w:hAnsi="Helvetica" w:cs="Helvetica"/>
          <w:color w:val="333333"/>
        </w:rPr>
        <w:t xml:space="preserve">. Clearly define the </w:t>
      </w:r>
      <w:r w:rsidR="005A2166">
        <w:rPr>
          <w:rFonts w:ascii="Helvetica" w:eastAsia="Helvetica" w:hAnsi="Helvetica" w:cs="Helvetica"/>
          <w:color w:val="333333"/>
        </w:rPr>
        <w:t>baseline characteristics of the</w:t>
      </w:r>
      <w:r w:rsidR="000F5DE0" w:rsidRPr="004F48D7">
        <w:rPr>
          <w:rFonts w:ascii="Helvetica" w:eastAsia="Helvetica" w:hAnsi="Helvetica" w:cs="Helvetica"/>
          <w:color w:val="333333"/>
        </w:rPr>
        <w:t xml:space="preserve"> </w:t>
      </w:r>
      <w:r w:rsidR="005A2166">
        <w:rPr>
          <w:rFonts w:ascii="Helvetica" w:eastAsia="Helvetica" w:hAnsi="Helvetica" w:cs="Helvetica"/>
          <w:color w:val="333333"/>
        </w:rPr>
        <w:t>study</w:t>
      </w:r>
      <w:r w:rsidR="00324DCB" w:rsidRPr="004F48D7">
        <w:rPr>
          <w:rFonts w:ascii="Helvetica" w:eastAsia="Helvetica" w:hAnsi="Helvetica" w:cs="Helvetica"/>
          <w:color w:val="333333"/>
        </w:rPr>
        <w:t xml:space="preserve"> popula</w:t>
      </w:r>
      <w:r w:rsidR="000C5149">
        <w:rPr>
          <w:rFonts w:ascii="Helvetica" w:eastAsia="Helvetica" w:hAnsi="Helvetica" w:cs="Helvetica"/>
          <w:color w:val="333333"/>
        </w:rPr>
        <w:t xml:space="preserve">tion, including control groups </w:t>
      </w:r>
      <w:r w:rsidR="005A2166">
        <w:rPr>
          <w:rFonts w:ascii="Helvetica" w:eastAsia="Helvetica" w:hAnsi="Helvetica" w:cs="Helvetica"/>
          <w:color w:val="333333"/>
        </w:rPr>
        <w:t>(e.g.</w:t>
      </w:r>
      <w:r w:rsidR="000F5DE0" w:rsidRPr="004F48D7">
        <w:rPr>
          <w:rFonts w:ascii="Helvetica" w:eastAsia="Helvetica" w:hAnsi="Helvetica" w:cs="Helvetica"/>
          <w:color w:val="333333"/>
        </w:rPr>
        <w:t xml:space="preserve"> age, MMSE score, </w:t>
      </w:r>
      <w:proofErr w:type="spellStart"/>
      <w:r w:rsidR="000F5DE0" w:rsidRPr="004F48D7">
        <w:rPr>
          <w:rFonts w:ascii="Helvetica" w:eastAsia="Helvetica" w:hAnsi="Helvetica" w:cs="Helvetica"/>
          <w:color w:val="333333"/>
        </w:rPr>
        <w:t>ApoE</w:t>
      </w:r>
      <w:proofErr w:type="spellEnd"/>
      <w:r w:rsidR="000F5DE0" w:rsidRPr="004F48D7">
        <w:rPr>
          <w:rFonts w:ascii="Helvetica" w:eastAsia="Helvetica" w:hAnsi="Helvetica" w:cs="Helvetica"/>
          <w:color w:val="333333"/>
        </w:rPr>
        <w:t xml:space="preserve"> status, </w:t>
      </w:r>
      <w:r w:rsidR="0028179A">
        <w:rPr>
          <w:rFonts w:ascii="Helvetica" w:eastAsia="Helvetica" w:hAnsi="Helvetica" w:cs="Helvetica"/>
          <w:color w:val="333333"/>
        </w:rPr>
        <w:t xml:space="preserve">amyloid status, </w:t>
      </w:r>
      <w:r w:rsidR="000F5DE0" w:rsidRPr="004F48D7">
        <w:rPr>
          <w:rFonts w:ascii="Helvetica" w:eastAsia="Helvetica" w:hAnsi="Helvetica" w:cs="Helvetica"/>
          <w:color w:val="333333"/>
        </w:rPr>
        <w:t>co-morbidities,</w:t>
      </w:r>
      <w:r w:rsidRPr="004F48D7">
        <w:rPr>
          <w:rFonts w:ascii="Helvetica" w:eastAsia="Helvetica" w:hAnsi="Helvetica" w:cs="Helvetica"/>
          <w:color w:val="333333"/>
        </w:rPr>
        <w:t xml:space="preserve"> </w:t>
      </w:r>
      <w:r w:rsidR="000C5149">
        <w:rPr>
          <w:rFonts w:ascii="Helvetica" w:eastAsia="Helvetica" w:hAnsi="Helvetica" w:cs="Helvetica"/>
          <w:color w:val="333333"/>
        </w:rPr>
        <w:t xml:space="preserve">medications, </w:t>
      </w:r>
      <w:r w:rsidRPr="004F48D7">
        <w:rPr>
          <w:rFonts w:ascii="Helvetica" w:eastAsia="Helvetica" w:hAnsi="Helvetica" w:cs="Helvetica"/>
          <w:color w:val="333333"/>
        </w:rPr>
        <w:t>etc.)</w:t>
      </w:r>
      <w:r w:rsidR="000C5149">
        <w:rPr>
          <w:rFonts w:ascii="Helvetica" w:eastAsia="Helvetica" w:hAnsi="Helvetica" w:cs="Helvetica"/>
          <w:color w:val="333333"/>
        </w:rPr>
        <w:t>.</w:t>
      </w:r>
      <w:r w:rsidR="0043637D">
        <w:rPr>
          <w:rFonts w:ascii="Helvetica" w:eastAsia="Helvetica" w:hAnsi="Helvetica" w:cs="Helvetica"/>
          <w:color w:val="333333"/>
        </w:rPr>
        <w:t xml:space="preserve"> </w:t>
      </w:r>
    </w:p>
    <w:p w14:paraId="4CBEA970" w14:textId="77777777" w:rsidR="004F48D7" w:rsidRPr="004F48D7" w:rsidRDefault="00324DCB" w:rsidP="004F48D7">
      <w:pPr>
        <w:spacing w:after="0" w:line="240" w:lineRule="auto"/>
        <w:ind w:left="360"/>
        <w:contextualSpacing/>
        <w:rPr>
          <w:rFonts w:ascii="Helvetica" w:hAnsi="Helvetica" w:cs="Helvetica"/>
          <w:color w:val="333333"/>
          <w:shd w:val="clear" w:color="auto" w:fill="FFFFFF"/>
        </w:rPr>
      </w:pPr>
      <w:r w:rsidRPr="004F48D7">
        <w:rPr>
          <w:rFonts w:ascii="Helvetica" w:eastAsia="Helvetica" w:hAnsi="Helvetica" w:cs="Helvetica"/>
          <w:color w:val="333333"/>
        </w:rPr>
        <w:t xml:space="preserve"> </w:t>
      </w:r>
      <w:r w:rsidR="000F5DE0" w:rsidRPr="004F48D7">
        <w:rPr>
          <w:rFonts w:ascii="Helvetica" w:eastAsia="Helvetica" w:hAnsi="Helvetica" w:cs="Helvetica"/>
          <w:color w:val="333333"/>
        </w:rPr>
        <w:br/>
      </w:r>
      <w:r w:rsidR="00C10311" w:rsidRPr="004F48D7">
        <w:rPr>
          <w:rFonts w:ascii="Helvetica" w:eastAsia="Helvetica" w:hAnsi="Helvetica" w:cs="Helvetica"/>
          <w:color w:val="333333"/>
        </w:rPr>
        <w:t>3</w:t>
      </w:r>
      <w:r w:rsidR="005A2166">
        <w:rPr>
          <w:rFonts w:ascii="Helvetica" w:eastAsia="Helvetica" w:hAnsi="Helvetica" w:cs="Helvetica"/>
          <w:color w:val="333333"/>
        </w:rPr>
        <w:t>. Describe</w:t>
      </w:r>
      <w:r w:rsidR="000F5DE0" w:rsidRPr="004F48D7">
        <w:rPr>
          <w:rFonts w:ascii="Helvetica" w:eastAsia="Helvetica" w:hAnsi="Helvetica" w:cs="Helvetica"/>
          <w:color w:val="333333"/>
        </w:rPr>
        <w:t xml:space="preserve"> you</w:t>
      </w:r>
      <w:r w:rsidR="005A2166">
        <w:rPr>
          <w:rFonts w:ascii="Helvetica" w:eastAsia="Helvetica" w:hAnsi="Helvetica" w:cs="Helvetica"/>
          <w:color w:val="333333"/>
        </w:rPr>
        <w:t>r</w:t>
      </w:r>
      <w:r w:rsidR="000F5DE0" w:rsidRPr="004F48D7">
        <w:rPr>
          <w:rFonts w:ascii="Helvetica" w:eastAsia="Helvetica" w:hAnsi="Helvetica" w:cs="Helvetica"/>
          <w:color w:val="333333"/>
        </w:rPr>
        <w:t xml:space="preserve"> plans to include</w:t>
      </w:r>
      <w:r w:rsidR="000F5DE0" w:rsidRPr="004F48D7">
        <w:rPr>
          <w:rFonts w:ascii="Helvetica" w:hAnsi="Helvetica" w:cs="Helvetica"/>
          <w:color w:val="333333"/>
          <w:shd w:val="clear" w:color="auto" w:fill="FFFFFF"/>
        </w:rPr>
        <w:t> individuals from minority and disparity populations?</w:t>
      </w:r>
    </w:p>
    <w:p w14:paraId="49770B93" w14:textId="77777777" w:rsidR="005A2166" w:rsidRDefault="00C10311" w:rsidP="004F48D7">
      <w:pPr>
        <w:spacing w:after="0" w:line="240" w:lineRule="auto"/>
        <w:ind w:left="360"/>
        <w:contextualSpacing/>
        <w:rPr>
          <w:rFonts w:ascii="Helvetica" w:eastAsia="Helvetica" w:hAnsi="Helvetica" w:cs="Helvetica"/>
          <w:color w:val="333333"/>
        </w:rPr>
      </w:pPr>
      <w:r w:rsidRPr="004F48D7">
        <w:rPr>
          <w:rFonts w:ascii="Helvetica" w:eastAsia="Helvetica" w:hAnsi="Helvetica" w:cs="Helvetica"/>
          <w:color w:val="333333"/>
        </w:rPr>
        <w:br/>
        <w:t>4</w:t>
      </w:r>
      <w:r w:rsidR="00324DCB" w:rsidRPr="004F48D7">
        <w:rPr>
          <w:rFonts w:ascii="Helvetica" w:eastAsia="Helvetica" w:hAnsi="Helvetica" w:cs="Helvetica"/>
          <w:color w:val="333333"/>
        </w:rPr>
        <w:t xml:space="preserve">. </w:t>
      </w:r>
      <w:r w:rsidR="0028179A" w:rsidRPr="0043637D">
        <w:rPr>
          <w:rFonts w:ascii="Helvetica" w:eastAsia="Helvetica" w:hAnsi="Helvetica" w:cs="Helvetica"/>
          <w:b/>
          <w:color w:val="333333"/>
        </w:rPr>
        <w:t>For validation studies</w:t>
      </w:r>
      <w:r w:rsidR="0028179A">
        <w:rPr>
          <w:rFonts w:ascii="Helvetica" w:eastAsia="Helvetica" w:hAnsi="Helvetica" w:cs="Helvetica"/>
          <w:color w:val="333333"/>
        </w:rPr>
        <w:t>, d</w:t>
      </w:r>
      <w:r w:rsidR="000C5149">
        <w:rPr>
          <w:rFonts w:ascii="Helvetica" w:eastAsia="Helvetica" w:hAnsi="Helvetica" w:cs="Helvetica"/>
          <w:color w:val="333333"/>
        </w:rPr>
        <w:t xml:space="preserve">escribe </w:t>
      </w:r>
      <w:r w:rsidR="0028179A">
        <w:rPr>
          <w:rFonts w:ascii="Helvetica" w:eastAsia="Helvetica" w:hAnsi="Helvetica" w:cs="Helvetica"/>
          <w:color w:val="333333"/>
        </w:rPr>
        <w:t xml:space="preserve">which </w:t>
      </w:r>
      <w:r w:rsidR="000C5149">
        <w:rPr>
          <w:rFonts w:ascii="Helvetica" w:eastAsia="Helvetica" w:hAnsi="Helvetica" w:cs="Helvetica"/>
          <w:color w:val="333333"/>
        </w:rPr>
        <w:t>r</w:t>
      </w:r>
      <w:r w:rsidR="0028179A">
        <w:rPr>
          <w:rFonts w:ascii="Helvetica" w:eastAsia="Helvetica" w:hAnsi="Helvetica" w:cs="Helvetica"/>
          <w:color w:val="333333"/>
        </w:rPr>
        <w:t>el</w:t>
      </w:r>
      <w:r w:rsidR="00C34036">
        <w:rPr>
          <w:rFonts w:ascii="Helvetica" w:eastAsia="Helvetica" w:hAnsi="Helvetica" w:cs="Helvetica"/>
          <w:color w:val="333333"/>
        </w:rPr>
        <w:t xml:space="preserve">evant clinical neuroimaging and CSF endpoints </w:t>
      </w:r>
      <w:r w:rsidRPr="004F48D7">
        <w:rPr>
          <w:rFonts w:ascii="Helvetica" w:eastAsia="Helvetica" w:hAnsi="Helvetica" w:cs="Helvetica"/>
          <w:color w:val="333333"/>
        </w:rPr>
        <w:t>will be</w:t>
      </w:r>
      <w:r w:rsidR="0028179A">
        <w:rPr>
          <w:rFonts w:ascii="Helvetica" w:eastAsia="Helvetica" w:hAnsi="Helvetica" w:cs="Helvetica"/>
          <w:color w:val="333333"/>
        </w:rPr>
        <w:t xml:space="preserve"> used to correlate with the </w:t>
      </w:r>
      <w:r w:rsidR="0043637D">
        <w:rPr>
          <w:rFonts w:ascii="Helvetica" w:eastAsia="Helvetica" w:hAnsi="Helvetica" w:cs="Helvetica"/>
          <w:color w:val="333333"/>
        </w:rPr>
        <w:t>candidate</w:t>
      </w:r>
      <w:r w:rsidR="0028179A">
        <w:rPr>
          <w:rFonts w:ascii="Helvetica" w:eastAsia="Helvetica" w:hAnsi="Helvetica" w:cs="Helvetica"/>
          <w:color w:val="333333"/>
        </w:rPr>
        <w:t xml:space="preserve"> </w:t>
      </w:r>
      <w:r w:rsidRPr="004F48D7">
        <w:rPr>
          <w:rFonts w:ascii="Helvetica" w:eastAsia="Helvetica" w:hAnsi="Helvetica" w:cs="Helvetica"/>
          <w:color w:val="333333"/>
        </w:rPr>
        <w:t>biomarker</w:t>
      </w:r>
      <w:r w:rsidR="005A2166">
        <w:rPr>
          <w:rFonts w:ascii="Helvetica" w:eastAsia="Helvetica" w:hAnsi="Helvetica" w:cs="Helvetica"/>
          <w:color w:val="333333"/>
        </w:rPr>
        <w:t>(s)</w:t>
      </w:r>
      <w:r w:rsidRPr="004F48D7">
        <w:rPr>
          <w:rFonts w:ascii="Helvetica" w:eastAsia="Helvetica" w:hAnsi="Helvetica" w:cs="Helvetica"/>
          <w:color w:val="333333"/>
        </w:rPr>
        <w:t>.</w:t>
      </w:r>
    </w:p>
    <w:p w14:paraId="7703D0BA" w14:textId="77777777" w:rsidR="004F48D7" w:rsidRPr="004F48D7" w:rsidRDefault="004F48D7" w:rsidP="004F48D7">
      <w:pPr>
        <w:spacing w:after="0" w:line="240" w:lineRule="auto"/>
        <w:contextualSpacing/>
        <w:rPr>
          <w:rFonts w:ascii="Helvetica" w:eastAsia="Helvetica" w:hAnsi="Helvetica" w:cs="Helvetica"/>
          <w:color w:val="333333"/>
        </w:rPr>
      </w:pPr>
    </w:p>
    <w:p w14:paraId="686B76F7" w14:textId="77777777" w:rsidR="004F48D7" w:rsidRPr="004F48D7" w:rsidRDefault="004F48D7" w:rsidP="004F48D7">
      <w:pPr>
        <w:spacing w:after="0" w:line="240" w:lineRule="auto"/>
        <w:contextualSpacing/>
        <w:rPr>
          <w:rFonts w:ascii="Helvetica" w:eastAsia="Helvetica" w:hAnsi="Helvetica" w:cs="Helvetica"/>
          <w:color w:val="333333"/>
        </w:rPr>
      </w:pPr>
    </w:p>
    <w:p w14:paraId="7DBFC442" w14:textId="77777777" w:rsidR="28372488" w:rsidRPr="0064001E" w:rsidRDefault="004F48D7" w:rsidP="0064001E">
      <w:pPr>
        <w:spacing w:after="0" w:line="240" w:lineRule="auto"/>
        <w:contextualSpacing/>
        <w:rPr>
          <w:rFonts w:ascii="Helvetica" w:eastAsia="Helvetica" w:hAnsi="Helvetica" w:cs="Helvetica"/>
          <w:b/>
          <w:color w:val="333333"/>
        </w:rPr>
      </w:pPr>
      <w:r w:rsidRPr="004F48D7">
        <w:rPr>
          <w:rFonts w:ascii="Helvetica" w:eastAsia="Helvetica" w:hAnsi="Helvetica" w:cs="Helvetica"/>
          <w:b/>
          <w:color w:val="333333"/>
        </w:rPr>
        <w:t>SECTION II</w:t>
      </w:r>
      <w:r w:rsidRPr="004F48D7">
        <w:rPr>
          <w:rFonts w:ascii="Helvetica" w:eastAsia="Helvetica" w:hAnsi="Helvetica" w:cs="Helvetica"/>
          <w:b/>
          <w:color w:val="333333"/>
        </w:rPr>
        <w:br/>
      </w:r>
      <w:r w:rsidR="000F5DE0" w:rsidRPr="004F48D7">
        <w:rPr>
          <w:rFonts w:ascii="Helvetica" w:eastAsia="Helvetica" w:hAnsi="Helvetica" w:cs="Helvetica"/>
          <w:color w:val="333333"/>
        </w:rPr>
        <w:t xml:space="preserve">For projects </w:t>
      </w:r>
      <w:r>
        <w:rPr>
          <w:rFonts w:ascii="Helvetica" w:eastAsia="Helvetica" w:hAnsi="Helvetica" w:cs="Helvetica"/>
          <w:color w:val="333333"/>
        </w:rPr>
        <w:t xml:space="preserve">that </w:t>
      </w:r>
      <w:r w:rsidRPr="004F48D7">
        <w:rPr>
          <w:rFonts w:ascii="Helvetica" w:eastAsia="Helvetica" w:hAnsi="Helvetica" w:cs="Helvetica"/>
          <w:color w:val="333333"/>
        </w:rPr>
        <w:t>plan to recruit human subjects or use specimen from active clinical trials,</w:t>
      </w:r>
      <w:r w:rsidR="0064001E">
        <w:rPr>
          <w:rFonts w:ascii="Helvetica" w:eastAsia="Helvetica" w:hAnsi="Helvetica" w:cs="Helvetica"/>
          <w:color w:val="333333"/>
        </w:rPr>
        <w:t xml:space="preserve"> </w:t>
      </w:r>
      <w:r w:rsidR="000F5DE0" w:rsidRPr="004F48D7">
        <w:rPr>
          <w:rFonts w:ascii="Helvetica" w:eastAsia="Helvetica" w:hAnsi="Helvetica" w:cs="Helvetica"/>
          <w:color w:val="333333"/>
        </w:rPr>
        <w:t>please provide answers to each of the questions listed below. </w:t>
      </w:r>
      <w:r w:rsidR="000F5DE0" w:rsidRPr="004F48D7">
        <w:rPr>
          <w:rFonts w:ascii="Helvetica" w:eastAsia="Helvetica" w:hAnsi="Helvetica" w:cs="Helvetica"/>
          <w:color w:val="333333"/>
        </w:rPr>
        <w:br/>
      </w:r>
    </w:p>
    <w:p w14:paraId="40D912B6" w14:textId="77777777" w:rsidR="0064001E" w:rsidRDefault="00CE5D37" w:rsidP="004F48D7">
      <w:pPr>
        <w:pStyle w:val="ListParagraph"/>
        <w:numPr>
          <w:ilvl w:val="0"/>
          <w:numId w:val="1"/>
        </w:numPr>
        <w:spacing w:after="0" w:line="240" w:lineRule="auto"/>
        <w:rPr>
          <w:rFonts w:ascii="Helvetica" w:eastAsiaTheme="minorEastAsia" w:hAnsi="Helvetica" w:cs="Helvetica"/>
          <w:color w:val="333333"/>
        </w:rPr>
      </w:pPr>
      <w:r>
        <w:rPr>
          <w:rFonts w:ascii="Helvetica" w:eastAsiaTheme="minorEastAsia" w:hAnsi="Helvetica" w:cs="Helvetica"/>
          <w:color w:val="333333"/>
        </w:rPr>
        <w:t>Briefly describe the</w:t>
      </w:r>
      <w:r w:rsidR="005A2166">
        <w:rPr>
          <w:rFonts w:ascii="Helvetica" w:eastAsiaTheme="minorEastAsia" w:hAnsi="Helvetica" w:cs="Helvetica"/>
          <w:color w:val="333333"/>
        </w:rPr>
        <w:t xml:space="preserve"> design of the clinical study.</w:t>
      </w:r>
    </w:p>
    <w:p w14:paraId="62AF97F9" w14:textId="77777777" w:rsidR="0064001E" w:rsidRPr="0064001E" w:rsidRDefault="0064001E" w:rsidP="0064001E">
      <w:pPr>
        <w:pStyle w:val="ListParagraph"/>
        <w:spacing w:after="0" w:line="240" w:lineRule="auto"/>
        <w:rPr>
          <w:rFonts w:ascii="Helvetica" w:eastAsiaTheme="minorEastAsia" w:hAnsi="Helvetica" w:cs="Helvetica"/>
          <w:color w:val="333333"/>
        </w:rPr>
      </w:pPr>
    </w:p>
    <w:p w14:paraId="05660CB8" w14:textId="77777777" w:rsidR="7622ACAA" w:rsidRPr="0064001E" w:rsidRDefault="28372488" w:rsidP="004F48D7">
      <w:pPr>
        <w:pStyle w:val="ListParagraph"/>
        <w:numPr>
          <w:ilvl w:val="0"/>
          <w:numId w:val="1"/>
        </w:numPr>
        <w:spacing w:after="0" w:line="240" w:lineRule="auto"/>
        <w:rPr>
          <w:rFonts w:ascii="Helvetica" w:eastAsiaTheme="minorEastAsia" w:hAnsi="Helvetica" w:cs="Helvetica"/>
          <w:color w:val="333333"/>
        </w:rPr>
      </w:pPr>
      <w:r w:rsidRPr="0064001E">
        <w:rPr>
          <w:rFonts w:ascii="Helvetica" w:eastAsia="Helvetica" w:hAnsi="Helvetica" w:cs="Helvetica"/>
          <w:color w:val="333333"/>
        </w:rPr>
        <w:t>Is this a single or multi-site study? If the study includes more than one site, what strategies will be used to reduce variability across different trial sites?</w:t>
      </w:r>
    </w:p>
    <w:p w14:paraId="3702997B" w14:textId="77777777" w:rsidR="0064001E" w:rsidRPr="0064001E" w:rsidRDefault="0064001E" w:rsidP="0064001E">
      <w:pPr>
        <w:pStyle w:val="ListParagraph"/>
        <w:spacing w:after="0" w:line="240" w:lineRule="auto"/>
        <w:rPr>
          <w:rFonts w:ascii="Helvetica" w:eastAsiaTheme="minorEastAsia" w:hAnsi="Helvetica" w:cs="Helvetica"/>
          <w:color w:val="333333"/>
        </w:rPr>
      </w:pPr>
    </w:p>
    <w:p w14:paraId="79C6C4B8" w14:textId="77777777" w:rsidR="7622ACAA" w:rsidRPr="0064001E" w:rsidRDefault="28372488" w:rsidP="004F48D7">
      <w:pPr>
        <w:pStyle w:val="ListParagraph"/>
        <w:numPr>
          <w:ilvl w:val="0"/>
          <w:numId w:val="1"/>
        </w:numPr>
        <w:spacing w:after="0" w:line="240" w:lineRule="auto"/>
        <w:rPr>
          <w:rFonts w:ascii="Helvetica" w:eastAsiaTheme="minorEastAsia" w:hAnsi="Helvetica" w:cs="Helvetica"/>
          <w:color w:val="333333"/>
        </w:rPr>
      </w:pPr>
      <w:r w:rsidRPr="0064001E">
        <w:rPr>
          <w:rFonts w:ascii="Helvetica" w:eastAsia="Helvetica" w:hAnsi="Helvetica" w:cs="Helvetica"/>
          <w:color w:val="333333"/>
        </w:rPr>
        <w:t>Have you or your collaborators previously recruited the proposed patient populatio</w:t>
      </w:r>
      <w:r w:rsidR="0064001E" w:rsidRPr="0064001E">
        <w:rPr>
          <w:rFonts w:ascii="Helvetica" w:eastAsia="Helvetica" w:hAnsi="Helvetica" w:cs="Helvetica"/>
          <w:color w:val="333333"/>
        </w:rPr>
        <w:t>n</w:t>
      </w:r>
      <w:r w:rsidR="00CD6449">
        <w:rPr>
          <w:rFonts w:ascii="Helvetica" w:eastAsia="Helvetica" w:hAnsi="Helvetica" w:cs="Helvetica"/>
          <w:color w:val="333333"/>
        </w:rPr>
        <w:t>?</w:t>
      </w:r>
    </w:p>
    <w:p w14:paraId="5975BA28" w14:textId="77777777" w:rsidR="0064001E" w:rsidRPr="0064001E" w:rsidRDefault="0064001E" w:rsidP="0064001E">
      <w:pPr>
        <w:spacing w:after="0" w:line="240" w:lineRule="auto"/>
        <w:rPr>
          <w:rFonts w:ascii="Helvetica" w:eastAsiaTheme="minorEastAsia" w:hAnsi="Helvetica" w:cs="Helvetica"/>
          <w:color w:val="333333"/>
        </w:rPr>
      </w:pPr>
    </w:p>
    <w:p w14:paraId="14737F5A" w14:textId="77777777" w:rsidR="7622ACAA" w:rsidRPr="009B2AE5" w:rsidRDefault="28372488" w:rsidP="004F48D7">
      <w:pPr>
        <w:pStyle w:val="ListParagraph"/>
        <w:numPr>
          <w:ilvl w:val="0"/>
          <w:numId w:val="1"/>
        </w:numPr>
        <w:spacing w:after="0" w:line="240" w:lineRule="auto"/>
        <w:rPr>
          <w:rFonts w:ascii="Helvetica" w:eastAsiaTheme="minorEastAsia" w:hAnsi="Helvetica" w:cs="Helvetica"/>
        </w:rPr>
      </w:pPr>
      <w:r w:rsidRPr="0064001E">
        <w:rPr>
          <w:rFonts w:ascii="Helvetica" w:eastAsia="Helvetica" w:hAnsi="Helvetica" w:cs="Helvetica"/>
          <w:color w:val="333333"/>
        </w:rPr>
        <w:t xml:space="preserve">What strategies will be used to promote recruitment and complete enrollment in a timely </w:t>
      </w:r>
      <w:r w:rsidRPr="009B2AE5">
        <w:rPr>
          <w:rFonts w:ascii="Helvetica" w:eastAsia="Helvetica" w:hAnsi="Helvetica" w:cs="Helvetica"/>
        </w:rPr>
        <w:t xml:space="preserve">manner? </w:t>
      </w:r>
    </w:p>
    <w:p w14:paraId="2DE96BF9" w14:textId="77777777" w:rsidR="0064001E" w:rsidRPr="009B2AE5" w:rsidRDefault="0064001E" w:rsidP="0064001E">
      <w:pPr>
        <w:spacing w:after="0" w:line="240" w:lineRule="auto"/>
        <w:rPr>
          <w:rFonts w:eastAsiaTheme="minorEastAsia"/>
        </w:rPr>
      </w:pPr>
    </w:p>
    <w:p w14:paraId="6EE005D9" w14:textId="5D4DCE87" w:rsidR="28372488" w:rsidRPr="009B2AE5" w:rsidRDefault="28372488" w:rsidP="004F48D7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</w:rPr>
      </w:pPr>
      <w:r w:rsidRPr="009B2AE5">
        <w:rPr>
          <w:rFonts w:ascii="Helvetica" w:eastAsia="Helvetica" w:hAnsi="Helvetica" w:cs="Helvetica"/>
        </w:rPr>
        <w:t>Has the study been IRB approved? If not, please comment on the expected timeline for approval.</w:t>
      </w:r>
      <w:r w:rsidR="00AE064B" w:rsidRPr="009B2AE5">
        <w:rPr>
          <w:rFonts w:ascii="Helvetica" w:eastAsia="Helvetica" w:hAnsi="Helvetica" w:cs="Helvetica"/>
        </w:rPr>
        <w:t xml:space="preserve">  Does the protocol and the informed consent provide specific approval for use of patient/subject data and collected/stored specimens as proposed? </w:t>
      </w:r>
    </w:p>
    <w:p w14:paraId="234D403B" w14:textId="77777777" w:rsidR="0064001E" w:rsidRPr="0064001E" w:rsidRDefault="0064001E" w:rsidP="0064001E">
      <w:pPr>
        <w:spacing w:after="0" w:line="240" w:lineRule="auto"/>
        <w:rPr>
          <w:rFonts w:eastAsiaTheme="minorEastAsia"/>
          <w:color w:val="333333"/>
        </w:rPr>
      </w:pPr>
    </w:p>
    <w:p w14:paraId="65A5EE93" w14:textId="77777777" w:rsidR="004F48D7" w:rsidRPr="004F48D7" w:rsidRDefault="00CE5D37" w:rsidP="004F48D7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333333"/>
        </w:rPr>
      </w:pPr>
      <w:r>
        <w:rPr>
          <w:rFonts w:ascii="Helvetica" w:eastAsia="Helvetica" w:hAnsi="Helvetica" w:cs="Helvetica"/>
          <w:color w:val="333333"/>
        </w:rPr>
        <w:t xml:space="preserve">For longitudinal studies, </w:t>
      </w:r>
      <w:r w:rsidR="004F48D7" w:rsidRPr="004F48D7">
        <w:rPr>
          <w:rFonts w:ascii="Helvetica" w:eastAsia="Helvetica" w:hAnsi="Helvetica" w:cs="Helvetica"/>
          <w:color w:val="333333"/>
        </w:rPr>
        <w:t>how will dropouts be reported and managed in the statistical analysis?</w:t>
      </w:r>
    </w:p>
    <w:p w14:paraId="29BE60C2" w14:textId="77777777" w:rsidR="004F48D7" w:rsidRPr="0064001E" w:rsidRDefault="004F48D7" w:rsidP="0064001E">
      <w:pPr>
        <w:spacing w:after="0" w:line="240" w:lineRule="auto"/>
        <w:rPr>
          <w:rFonts w:eastAsiaTheme="minorEastAsia"/>
          <w:color w:val="333333"/>
        </w:rPr>
      </w:pPr>
    </w:p>
    <w:p w14:paraId="0792C6C6" w14:textId="77777777" w:rsidR="7622ACAA" w:rsidRDefault="7622ACAA" w:rsidP="7622ACAA"/>
    <w:sectPr w:rsidR="7622ACAA" w:rsidSect="00AB10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345D39"/>
    <w:multiLevelType w:val="hybridMultilevel"/>
    <w:tmpl w:val="EE3E53CE"/>
    <w:lvl w:ilvl="0" w:tplc="9BD49796">
      <w:start w:val="1"/>
      <w:numFmt w:val="decimal"/>
      <w:lvlText w:val="%1."/>
      <w:lvlJc w:val="left"/>
      <w:pPr>
        <w:ind w:left="720" w:hanging="360"/>
      </w:pPr>
      <w:rPr>
        <w:rFonts w:ascii="Helvetica" w:eastAsia="Helvetica" w:hAnsi="Helvetica" w:cs="Helvetica"/>
      </w:rPr>
    </w:lvl>
    <w:lvl w:ilvl="1" w:tplc="0016B40C">
      <w:start w:val="1"/>
      <w:numFmt w:val="lowerLetter"/>
      <w:lvlText w:val="%2."/>
      <w:lvlJc w:val="left"/>
      <w:pPr>
        <w:ind w:left="1440" w:hanging="360"/>
      </w:pPr>
    </w:lvl>
    <w:lvl w:ilvl="2" w:tplc="B05667D8">
      <w:start w:val="1"/>
      <w:numFmt w:val="lowerRoman"/>
      <w:lvlText w:val="%3."/>
      <w:lvlJc w:val="right"/>
      <w:pPr>
        <w:ind w:left="2160" w:hanging="180"/>
      </w:pPr>
    </w:lvl>
    <w:lvl w:ilvl="3" w:tplc="2C2A97D8">
      <w:start w:val="1"/>
      <w:numFmt w:val="decimal"/>
      <w:lvlText w:val="%4."/>
      <w:lvlJc w:val="left"/>
      <w:pPr>
        <w:ind w:left="2880" w:hanging="360"/>
      </w:pPr>
    </w:lvl>
    <w:lvl w:ilvl="4" w:tplc="E562609C">
      <w:start w:val="1"/>
      <w:numFmt w:val="lowerLetter"/>
      <w:lvlText w:val="%5."/>
      <w:lvlJc w:val="left"/>
      <w:pPr>
        <w:ind w:left="3600" w:hanging="360"/>
      </w:pPr>
    </w:lvl>
    <w:lvl w:ilvl="5" w:tplc="D220C01C">
      <w:start w:val="1"/>
      <w:numFmt w:val="lowerRoman"/>
      <w:lvlText w:val="%6."/>
      <w:lvlJc w:val="right"/>
      <w:pPr>
        <w:ind w:left="4320" w:hanging="180"/>
      </w:pPr>
    </w:lvl>
    <w:lvl w:ilvl="6" w:tplc="6FBCDA12">
      <w:start w:val="1"/>
      <w:numFmt w:val="decimal"/>
      <w:lvlText w:val="%7."/>
      <w:lvlJc w:val="left"/>
      <w:pPr>
        <w:ind w:left="5040" w:hanging="360"/>
      </w:pPr>
    </w:lvl>
    <w:lvl w:ilvl="7" w:tplc="5C849E84">
      <w:start w:val="1"/>
      <w:numFmt w:val="lowerLetter"/>
      <w:lvlText w:val="%8."/>
      <w:lvlJc w:val="left"/>
      <w:pPr>
        <w:ind w:left="5760" w:hanging="360"/>
      </w:pPr>
    </w:lvl>
    <w:lvl w:ilvl="8" w:tplc="CAE2D5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C4FD2"/>
    <w:multiLevelType w:val="hybridMultilevel"/>
    <w:tmpl w:val="CF548124"/>
    <w:lvl w:ilvl="0" w:tplc="E05CBEDE">
      <w:start w:val="1"/>
      <w:numFmt w:val="decimal"/>
      <w:lvlText w:val="%1."/>
      <w:lvlJc w:val="left"/>
      <w:pPr>
        <w:ind w:left="720" w:hanging="360"/>
      </w:pPr>
    </w:lvl>
    <w:lvl w:ilvl="1" w:tplc="DC74F790">
      <w:start w:val="1"/>
      <w:numFmt w:val="lowerLetter"/>
      <w:lvlText w:val="%2."/>
      <w:lvlJc w:val="left"/>
      <w:pPr>
        <w:ind w:left="1440" w:hanging="360"/>
      </w:pPr>
    </w:lvl>
    <w:lvl w:ilvl="2" w:tplc="0E66A790">
      <w:start w:val="1"/>
      <w:numFmt w:val="lowerRoman"/>
      <w:lvlText w:val="%3."/>
      <w:lvlJc w:val="right"/>
      <w:pPr>
        <w:ind w:left="2160" w:hanging="180"/>
      </w:pPr>
    </w:lvl>
    <w:lvl w:ilvl="3" w:tplc="EFEE463A">
      <w:start w:val="1"/>
      <w:numFmt w:val="decimal"/>
      <w:lvlText w:val="%4."/>
      <w:lvlJc w:val="left"/>
      <w:pPr>
        <w:ind w:left="2880" w:hanging="360"/>
      </w:pPr>
    </w:lvl>
    <w:lvl w:ilvl="4" w:tplc="72523E12">
      <w:start w:val="1"/>
      <w:numFmt w:val="lowerLetter"/>
      <w:lvlText w:val="%5."/>
      <w:lvlJc w:val="left"/>
      <w:pPr>
        <w:ind w:left="3600" w:hanging="360"/>
      </w:pPr>
    </w:lvl>
    <w:lvl w:ilvl="5" w:tplc="AA865CA8">
      <w:start w:val="1"/>
      <w:numFmt w:val="lowerRoman"/>
      <w:lvlText w:val="%6."/>
      <w:lvlJc w:val="right"/>
      <w:pPr>
        <w:ind w:left="4320" w:hanging="180"/>
      </w:pPr>
    </w:lvl>
    <w:lvl w:ilvl="6" w:tplc="FA3C615A">
      <w:start w:val="1"/>
      <w:numFmt w:val="decimal"/>
      <w:lvlText w:val="%7."/>
      <w:lvlJc w:val="left"/>
      <w:pPr>
        <w:ind w:left="5040" w:hanging="360"/>
      </w:pPr>
    </w:lvl>
    <w:lvl w:ilvl="7" w:tplc="155811F8">
      <w:start w:val="1"/>
      <w:numFmt w:val="lowerLetter"/>
      <w:lvlText w:val="%8."/>
      <w:lvlJc w:val="left"/>
      <w:pPr>
        <w:ind w:left="5760" w:hanging="360"/>
      </w:pPr>
    </w:lvl>
    <w:lvl w:ilvl="8" w:tplc="9F2849B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716C06"/>
    <w:rsid w:val="000C5149"/>
    <w:rsid w:val="000F5DE0"/>
    <w:rsid w:val="0028179A"/>
    <w:rsid w:val="002E7CB6"/>
    <w:rsid w:val="00324DCB"/>
    <w:rsid w:val="00346B0E"/>
    <w:rsid w:val="0043637D"/>
    <w:rsid w:val="004F48D7"/>
    <w:rsid w:val="005A2166"/>
    <w:rsid w:val="0064001E"/>
    <w:rsid w:val="006B6921"/>
    <w:rsid w:val="00787940"/>
    <w:rsid w:val="009B2AE5"/>
    <w:rsid w:val="00AB109B"/>
    <w:rsid w:val="00AE064B"/>
    <w:rsid w:val="00B11F36"/>
    <w:rsid w:val="00C10311"/>
    <w:rsid w:val="00C34036"/>
    <w:rsid w:val="00CD6449"/>
    <w:rsid w:val="00CE5D37"/>
    <w:rsid w:val="12716C06"/>
    <w:rsid w:val="28372488"/>
    <w:rsid w:val="7622A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32990"/>
  <w15:docId w15:val="{3685B4B5-336F-44E8-8E87-BA7F78C4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0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1F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F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F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F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F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F3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F4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DF000E0745D4581E2EBC33A554D09" ma:contentTypeVersion="14" ma:contentTypeDescription="Create a new document." ma:contentTypeScope="" ma:versionID="61b55d1ef0069ef39bcdebd8f4f6faf7">
  <xsd:schema xmlns:xsd="http://www.w3.org/2001/XMLSchema" xmlns:xs="http://www.w3.org/2001/XMLSchema" xmlns:p="http://schemas.microsoft.com/office/2006/metadata/properties" xmlns:ns2="f702f2f6-50c8-4907-893a-2b8bf67534c9" xmlns:ns3="48f27915-0c92-4d08-83ac-a84105bee9d1" targetNamespace="http://schemas.microsoft.com/office/2006/metadata/properties" ma:root="true" ma:fieldsID="449ce4c33b877b3a3c6b740ba73e2855" ns2:_="" ns3:_="">
    <xsd:import namespace="f702f2f6-50c8-4907-893a-2b8bf67534c9"/>
    <xsd:import namespace="48f27915-0c92-4d08-83ac-a84105bee9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2f2f6-50c8-4907-893a-2b8bf6753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49ec36d-a151-4b32-ac83-9e3bd2852b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27915-0c92-4d08-83ac-a84105bee9d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db3d32c-0747-456a-a404-617ee7e11bd4}" ma:internalName="TaxCatchAll" ma:showField="CatchAllData" ma:web="48f27915-0c92-4d08-83ac-a84105bee9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02f2f6-50c8-4907-893a-2b8bf67534c9">
      <Terms xmlns="http://schemas.microsoft.com/office/infopath/2007/PartnerControls"/>
    </lcf76f155ced4ddcb4097134ff3c332f>
    <TaxCatchAll xmlns="48f27915-0c92-4d08-83ac-a84105bee9d1" xsi:nil="true"/>
  </documentManagement>
</p:properties>
</file>

<file path=customXml/itemProps1.xml><?xml version="1.0" encoding="utf-8"?>
<ds:datastoreItem xmlns:ds="http://schemas.openxmlformats.org/officeDocument/2006/customXml" ds:itemID="{0BD7D583-CF6C-477C-A9AB-40C1A5AF6F39}"/>
</file>

<file path=customXml/itemProps2.xml><?xml version="1.0" encoding="utf-8"?>
<ds:datastoreItem xmlns:ds="http://schemas.openxmlformats.org/officeDocument/2006/customXml" ds:itemID="{44242E7C-32E6-4AE2-9528-16AA9466291D}"/>
</file>

<file path=customXml/itemProps3.xml><?xml version="1.0" encoding="utf-8"?>
<ds:datastoreItem xmlns:ds="http://schemas.openxmlformats.org/officeDocument/2006/customXml" ds:itemID="{FD8B2031-1568-451B-A6E0-8CEE8BA34C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1331</Characters>
  <Application>Microsoft Office Word</Application>
  <DocSecurity>0</DocSecurity>
  <Lines>110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Bjorklund, Nicole</dc:creator>
  <cp:keywords/>
  <dc:description/>
  <cp:lastModifiedBy>Mischik, Katie</cp:lastModifiedBy>
  <cp:revision>2</cp:revision>
  <dcterms:created xsi:type="dcterms:W3CDTF">2021-03-23T18:45:00Z</dcterms:created>
  <dcterms:modified xsi:type="dcterms:W3CDTF">2021-03-23T18:45:00Z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0x010100729DF000E0745D4581E2EBC33A554D09</vt:lpwstr>
  </property>
  <property fmtid="{D5CDD505-2E9C-101B-9397-08002B2CF9AE}" pid="3" name="Order">
    <vt:r8>291800</vt:r8>
  </property>
</Properties>
</file>